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83B" w:rsidRPr="0020223E" w:rsidRDefault="0020223E" w:rsidP="0020223E">
      <w:pPr>
        <w:pStyle w:val="HTML"/>
        <w:shd w:val="clear" w:color="auto" w:fill="F8F9FA"/>
        <w:spacing w:line="436" w:lineRule="atLeast"/>
        <w:jc w:val="center"/>
        <w:rPr>
          <w:rFonts w:ascii="inherit" w:hAnsi="inherit"/>
          <w:b/>
          <w:i/>
          <w:color w:val="222222"/>
          <w:sz w:val="36"/>
          <w:szCs w:val="36"/>
        </w:rPr>
      </w:pPr>
      <w:r w:rsidRPr="0020223E">
        <w:rPr>
          <w:rFonts w:ascii="inherit" w:hAnsi="inherit"/>
          <w:b/>
          <w:i/>
          <w:color w:val="222222"/>
          <w:sz w:val="36"/>
          <w:szCs w:val="36"/>
          <w:lang/>
        </w:rPr>
        <w:t>Exam questions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1. Definition of natural resource management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2. The overall goal of environmental management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3. Resource use and nature management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4. </w:t>
      </w:r>
      <w:proofErr w:type="spellStart"/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Technogenic</w:t>
      </w:r>
      <w:proofErr w:type="spellEnd"/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 resource use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5. Traditional use of natural resources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6. The law of limited (depletion) natural resources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7. The law of increasing the science intensity of social development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8. What is sustainable development?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9. Environmental principles what are they?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10. Greening the economy what is it?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11. Ministry of Agriculture and its powers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12. Federal Service for Veterinary and </w:t>
      </w:r>
      <w:proofErr w:type="spellStart"/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Phytosanitary</w:t>
      </w:r>
      <w:proofErr w:type="spellEnd"/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 Supervision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13. Functional public authorities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14. What belongs to the Ministry's sphere of activity?</w:t>
      </w:r>
    </w:p>
    <w:p w:rsidR="005C0E22" w:rsidRDefault="005C0E22" w:rsidP="005C0E2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15. What are the principles of natural resource management?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16. Taking into account the interests of the peoples living in the territories of resource use what?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17. What is regionalization?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18. Content of natural resource management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19. Planning what is it?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20. What is an organization?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21. Motivation, what is it?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22. Control what is it?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23. What are the objectives of natural resource management?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24. What are the competencies of federal bodies of state power in the field of natural resources management?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25. What natural resource management tools?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26. Natural resources as objects of management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27. Classification of natural resources</w:t>
      </w:r>
    </w:p>
    <w:p w:rsidR="005C0E22" w:rsidRDefault="005C0E22" w:rsidP="005C0E22">
      <w:pPr>
        <w:pStyle w:val="HTML"/>
        <w:shd w:val="clear" w:color="auto" w:fill="F8F9FA"/>
        <w:spacing w:line="415" w:lineRule="atLeast"/>
        <w:rPr>
          <w:rFonts w:ascii="inherit" w:hAnsi="inherit"/>
          <w:color w:val="222222"/>
          <w:sz w:val="32"/>
          <w:szCs w:val="32"/>
          <w:lang w:val="en-US"/>
        </w:rPr>
      </w:pPr>
      <w:r>
        <w:rPr>
          <w:rFonts w:ascii="inherit" w:hAnsi="inherit"/>
          <w:color w:val="222222"/>
          <w:sz w:val="32"/>
          <w:szCs w:val="32"/>
          <w:lang w:val="en-US"/>
        </w:rPr>
        <w:t>28. On the relationship of uses, what are the elements?</w:t>
      </w:r>
    </w:p>
    <w:p w:rsidR="005C0E22" w:rsidRPr="00F314A0" w:rsidRDefault="005C0E22" w:rsidP="005C0E22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 xml:space="preserve">29. The concept of the competence and powers of public </w:t>
      </w:r>
      <w:proofErr w:type="gramStart"/>
      <w:r w:rsidRPr="00F314A0">
        <w:rPr>
          <w:rFonts w:ascii="inherit" w:hAnsi="inherit"/>
          <w:color w:val="222222"/>
          <w:sz w:val="34"/>
          <w:szCs w:val="34"/>
          <w:lang w:val="en-US"/>
        </w:rPr>
        <w:t>authorities</w:t>
      </w:r>
      <w:proofErr w:type="gramEnd"/>
      <w:r w:rsidRPr="00F314A0">
        <w:rPr>
          <w:rFonts w:ascii="inherit" w:hAnsi="inherit"/>
          <w:color w:val="222222"/>
          <w:sz w:val="34"/>
          <w:szCs w:val="34"/>
          <w:lang w:val="en-US"/>
        </w:rPr>
        <w:t xml:space="preserve"> classification</w:t>
      </w:r>
    </w:p>
    <w:p w:rsidR="005C0E22" w:rsidRPr="00F314A0" w:rsidRDefault="005C0E22" w:rsidP="005C0E22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30. Competence of local self-government</w:t>
      </w:r>
    </w:p>
    <w:p w:rsidR="00BD3015" w:rsidRPr="00F314A0" w:rsidRDefault="00BD3015">
      <w:pPr>
        <w:rPr>
          <w:lang w:val="en-US"/>
        </w:rPr>
      </w:pPr>
    </w:p>
    <w:p w:rsidR="00F314A0" w:rsidRPr="00922F9E" w:rsidRDefault="00F314A0" w:rsidP="00F314A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31. Classification of public authorities managing natural resources how?</w:t>
      </w:r>
    </w:p>
    <w:p w:rsidR="00F314A0" w:rsidRPr="00922F9E" w:rsidRDefault="00F314A0" w:rsidP="00F314A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32. According to the criterion of competence, the system of bodies exercising public administration is shaped like?</w:t>
      </w:r>
    </w:p>
    <w:p w:rsidR="00F314A0" w:rsidRPr="00922F9E" w:rsidRDefault="00F314A0" w:rsidP="00F314A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33. What are the types of natural resource management entities?</w:t>
      </w:r>
    </w:p>
    <w:p w:rsidR="00F314A0" w:rsidRPr="00922F9E" w:rsidRDefault="00F314A0" w:rsidP="00F314A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34. The role of the state in the management of natural resources what?</w:t>
      </w:r>
    </w:p>
    <w:p w:rsidR="00F314A0" w:rsidRPr="00922F9E" w:rsidRDefault="00F314A0" w:rsidP="00F314A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35. What are the functions of public administration?</w:t>
      </w:r>
    </w:p>
    <w:p w:rsidR="00F314A0" w:rsidRPr="00922F9E" w:rsidRDefault="00F314A0" w:rsidP="00F314A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36. What concept and elements of the organizational mechanism?</w:t>
      </w:r>
    </w:p>
    <w:p w:rsidR="00F314A0" w:rsidRPr="00922F9E" w:rsidRDefault="00F314A0" w:rsidP="00F314A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37. What are the components of the natural resource management system?</w:t>
      </w:r>
    </w:p>
    <w:p w:rsidR="00F314A0" w:rsidRPr="00380958" w:rsidRDefault="00F314A0" w:rsidP="00F314A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38. The right to use natural resources. </w:t>
      </w:r>
      <w:proofErr w:type="gramStart"/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ownership</w:t>
      </w:r>
      <w:proofErr w:type="gramEnd"/>
      <w:r w:rsidRPr="00922F9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 of natural objects and resources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39. State ownership of land and other natural resources and its types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40. Private ownership of land and other natural resources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41. Guarantees and protection of property rights and other rights to natural resources provided by law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42. Content of ownership of natural objects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43. Environmental crisis, its main directions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44. Economics of the ecological crisis, ensuring environmental safety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45. Rational nature management as the basis of the state's environmental safety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46. ​​Basic principles of environmental management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47. Natural resources and their classification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48. Basics of rational nature management</w:t>
      </w:r>
    </w:p>
    <w:p w:rsidR="00F314A0" w:rsidRPr="00922F9E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7372D9">
        <w:rPr>
          <w:rFonts w:ascii="inherit" w:hAnsi="inherit"/>
          <w:color w:val="222222"/>
          <w:sz w:val="34"/>
          <w:szCs w:val="34"/>
          <w:lang w:val="en-US"/>
        </w:rPr>
        <w:t>49. Cadastres of natural resources in the Russian Federation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50. Ecosystem method of sustainable nature management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51. Systematic approach to environmental policy of the state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52. Bodies of environmental management in the Russian Federation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53. Monitoring of the natural environment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54. Basic principles of international environmental cooperation and Russia's participation in international environmental cooperation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55. Other sources of information about natural resources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56. Water register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57. Cadastre of deposits and occurrences of minerals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58. Forest register</w:t>
      </w:r>
    </w:p>
    <w:p w:rsidR="00F314A0" w:rsidRPr="00F314A0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59. Land Registry</w:t>
      </w:r>
    </w:p>
    <w:p w:rsidR="00F314A0" w:rsidRPr="007372D9" w:rsidRDefault="00F314A0" w:rsidP="00F314A0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F314A0">
        <w:rPr>
          <w:rFonts w:ascii="inherit" w:hAnsi="inherit"/>
          <w:color w:val="222222"/>
          <w:sz w:val="34"/>
          <w:szCs w:val="34"/>
          <w:lang w:val="en-US"/>
        </w:rPr>
        <w:t>60. Cadastre of objects of the animal world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61. The concept and types of state cadastres of natural resources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62. Ownership of natural resources and nature management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63.1 Formation of environmental management methods in Russia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64. Historical aspect of the legal and regulatory framework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 </w:t>
      </w:r>
      <w:proofErr w:type="gramStart"/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in</w:t>
      </w:r>
      <w:proofErr w:type="gramEnd"/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 Russia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65. Paying for natural resources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66. Methods of environmental management in Russia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67. Economic incentives for environmental protection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68. Environmental certification</w:t>
      </w:r>
    </w:p>
    <w:p w:rsidR="008C5553" w:rsidRPr="008C5553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69. Privatization and sustainable development</w:t>
      </w:r>
    </w:p>
    <w:p w:rsidR="008C5553" w:rsidRPr="0043216F" w:rsidRDefault="008C5553" w:rsidP="008C55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8C5553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70. Direction of environmental protection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71. Legal responsibility for violations of natural resource legislation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72. Compensation for harm caused by an environmental offense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73. What are the three types of objects of environmental damage?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74. Information on natural resources and environmental information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75. Sources of information what is it?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76. Accounting in the field of environmental management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77. State statistical observation and reporting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78. Monitoring of natural resources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79. Rationing and limitation of natural resources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80. Norms of land acquisition, water use limits and forest use limits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81. Limits for the use of objects of the animal world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82. Normative acts of local government bodies</w:t>
      </w:r>
    </w:p>
    <w:p w:rsidR="008C5553" w:rsidRPr="00076A1E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83. International regulations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84. The main elements of the legal mechanism for the management of natural resources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85. The value of natural resource information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86. The role of legal and information mechanisms in the management of natural resources and elements of the legal mechanism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87. Objectives of public participation in natural resource management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88. Public management of natural resources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89 Management of natural resources in the enterprise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90. Management of natural resources at the local government level.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91. How are natural resources managed and who is managing?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92. What is a plant resource?</w:t>
      </w:r>
    </w:p>
    <w:p w:rsidR="008C5553" w:rsidRPr="008C5553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93.0 environment protection</w:t>
      </w:r>
    </w:p>
    <w:p w:rsidR="008C5553" w:rsidRPr="00E827EF" w:rsidRDefault="008C5553" w:rsidP="008C5553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8C5553">
        <w:rPr>
          <w:rFonts w:ascii="inherit" w:hAnsi="inherit"/>
          <w:color w:val="222222"/>
          <w:sz w:val="34"/>
          <w:szCs w:val="34"/>
          <w:lang w:val="en-US"/>
        </w:rPr>
        <w:t>94. Methods of environmental management in Russia how to be carried out?</w:t>
      </w:r>
    </w:p>
    <w:p w:rsidR="008C5553" w:rsidRPr="0043216F" w:rsidRDefault="008C5553" w:rsidP="008C5553">
      <w:pPr>
        <w:rPr>
          <w:lang w:val="en-US"/>
        </w:rPr>
      </w:pPr>
    </w:p>
    <w:p w:rsidR="00F314A0" w:rsidRPr="00380958" w:rsidRDefault="00F314A0" w:rsidP="00F314A0">
      <w:pPr>
        <w:rPr>
          <w:lang w:val="en-US"/>
        </w:rPr>
      </w:pPr>
    </w:p>
    <w:p w:rsidR="00F314A0" w:rsidRPr="00F314A0" w:rsidRDefault="00F314A0">
      <w:pPr>
        <w:rPr>
          <w:lang w:val="en-US"/>
        </w:rPr>
      </w:pPr>
    </w:p>
    <w:p w:rsidR="00F314A0" w:rsidRPr="00F314A0" w:rsidRDefault="00F314A0">
      <w:pPr>
        <w:rPr>
          <w:lang w:val="en-US"/>
        </w:rPr>
      </w:pPr>
    </w:p>
    <w:p w:rsidR="00F314A0" w:rsidRPr="00F314A0" w:rsidRDefault="00F314A0">
      <w:pPr>
        <w:rPr>
          <w:lang w:val="en-US"/>
        </w:rPr>
      </w:pPr>
    </w:p>
    <w:p w:rsidR="00F314A0" w:rsidRPr="00F314A0" w:rsidRDefault="00F314A0">
      <w:pPr>
        <w:rPr>
          <w:lang w:val="en-US"/>
        </w:rPr>
      </w:pPr>
    </w:p>
    <w:p w:rsidR="00F314A0" w:rsidRPr="00F314A0" w:rsidRDefault="00F314A0">
      <w:pPr>
        <w:rPr>
          <w:lang w:val="en-US"/>
        </w:rPr>
      </w:pPr>
    </w:p>
    <w:p w:rsidR="00F314A0" w:rsidRPr="00F314A0" w:rsidRDefault="00F314A0">
      <w:pPr>
        <w:rPr>
          <w:lang w:val="en-US"/>
        </w:rPr>
      </w:pPr>
    </w:p>
    <w:p w:rsidR="00F314A0" w:rsidRPr="00F314A0" w:rsidRDefault="00F314A0">
      <w:pPr>
        <w:rPr>
          <w:lang w:val="en-US"/>
        </w:rPr>
      </w:pPr>
    </w:p>
    <w:p w:rsidR="00F314A0" w:rsidRPr="00F314A0" w:rsidRDefault="00F314A0">
      <w:pPr>
        <w:rPr>
          <w:lang w:val="en-US"/>
        </w:rPr>
      </w:pPr>
    </w:p>
    <w:sectPr w:rsidR="00F314A0" w:rsidRPr="00F314A0" w:rsidSect="00BD30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5C0E22"/>
    <w:rsid w:val="0020223E"/>
    <w:rsid w:val="005C0E22"/>
    <w:rsid w:val="008C5553"/>
    <w:rsid w:val="00BD3015"/>
    <w:rsid w:val="00F314A0"/>
    <w:rsid w:val="00F87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5C0E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5C0E22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1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774</Words>
  <Characters>4417</Characters>
  <Application>Microsoft Office Word</Application>
  <DocSecurity>0</DocSecurity>
  <Lines>36</Lines>
  <Paragraphs>10</Paragraphs>
  <ScaleCrop>false</ScaleCrop>
  <Company/>
  <LinksUpToDate>false</LinksUpToDate>
  <CharactersWithSpaces>5181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2020-10-18T18:25:00Z</dcterms:created>
  <dcterms:modified xsi:type="dcterms:W3CDTF">2020-10-18T18:25:00Z</dcterms:modified>
</cp:coreProperties>
</file>